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581B" w14:textId="77777777" w:rsidR="00CB2B80" w:rsidRPr="00AA28A5" w:rsidRDefault="00E31DB3">
      <w:pPr>
        <w:spacing w:after="0" w:line="408" w:lineRule="auto"/>
        <w:ind w:left="120"/>
        <w:jc w:val="center"/>
        <w:rPr>
          <w:lang w:val="ru-RU"/>
        </w:rPr>
      </w:pPr>
      <w:bookmarkStart w:id="0" w:name="block-14629462"/>
      <w:r w:rsidRPr="00AA28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64C79E" w14:textId="77777777" w:rsidR="00CB2B80" w:rsidRPr="00AA28A5" w:rsidRDefault="00CB2B80">
      <w:pPr>
        <w:spacing w:after="0" w:line="408" w:lineRule="auto"/>
        <w:ind w:left="120"/>
        <w:jc w:val="center"/>
        <w:rPr>
          <w:lang w:val="ru-RU"/>
        </w:rPr>
      </w:pPr>
    </w:p>
    <w:p w14:paraId="084AE101" w14:textId="77777777" w:rsidR="00CB2B80" w:rsidRPr="00AA28A5" w:rsidRDefault="00CB2B80">
      <w:pPr>
        <w:spacing w:after="0" w:line="408" w:lineRule="auto"/>
        <w:ind w:left="120"/>
        <w:jc w:val="center"/>
        <w:rPr>
          <w:lang w:val="ru-RU"/>
        </w:rPr>
      </w:pPr>
    </w:p>
    <w:p w14:paraId="0B17C94D" w14:textId="77777777" w:rsidR="00A1598D" w:rsidRDefault="00A1598D" w:rsidP="00A1598D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2E4C4E">
        <w:rPr>
          <w:rFonts w:ascii="Times New Roman" w:hAnsi="Times New Roman"/>
          <w:bCs/>
          <w:color w:val="000000"/>
          <w:sz w:val="28"/>
          <w:lang w:val="ru-RU"/>
        </w:rPr>
        <w:t>муниципальное автономное общеобразовательное учреждения</w:t>
      </w:r>
    </w:p>
    <w:p w14:paraId="7E7D243A" w14:textId="2235EEE7" w:rsidR="00CB2B80" w:rsidRPr="00A1598D" w:rsidRDefault="00A1598D" w:rsidP="00A1598D">
      <w:pPr>
        <w:spacing w:after="0" w:line="408" w:lineRule="auto"/>
        <w:ind w:left="120"/>
        <w:jc w:val="center"/>
        <w:rPr>
          <w:bCs/>
          <w:lang w:val="ru-RU"/>
        </w:rPr>
      </w:pPr>
      <w:r w:rsidRPr="002E4C4E">
        <w:rPr>
          <w:rFonts w:ascii="Times New Roman" w:hAnsi="Times New Roman"/>
          <w:bCs/>
          <w:color w:val="000000"/>
          <w:sz w:val="28"/>
          <w:lang w:val="ru-RU"/>
        </w:rPr>
        <w:t xml:space="preserve"> «Гимназия № 6»</w:t>
      </w:r>
    </w:p>
    <w:p w14:paraId="21E3B6BD" w14:textId="77777777" w:rsidR="00CB2B80" w:rsidRPr="00AA28A5" w:rsidRDefault="00CB2B80">
      <w:pPr>
        <w:spacing w:after="0"/>
        <w:ind w:left="120"/>
        <w:rPr>
          <w:lang w:val="ru-RU"/>
        </w:rPr>
      </w:pPr>
    </w:p>
    <w:p w14:paraId="37E63944" w14:textId="77777777" w:rsidR="00CB2B80" w:rsidRPr="00AA28A5" w:rsidRDefault="00CB2B80">
      <w:pPr>
        <w:spacing w:after="0"/>
        <w:ind w:left="120"/>
        <w:rPr>
          <w:lang w:val="ru-RU"/>
        </w:rPr>
      </w:pPr>
    </w:p>
    <w:p w14:paraId="162FBFEB" w14:textId="77777777" w:rsidR="00CB2B80" w:rsidRPr="00AA28A5" w:rsidRDefault="00CB2B80">
      <w:pPr>
        <w:spacing w:after="0"/>
        <w:ind w:left="120"/>
        <w:rPr>
          <w:lang w:val="ru-RU"/>
        </w:rPr>
      </w:pPr>
    </w:p>
    <w:p w14:paraId="44650303" w14:textId="72093AC2" w:rsidR="00CB2B80" w:rsidRPr="00AA28A5" w:rsidRDefault="00A56E0A">
      <w:pPr>
        <w:spacing w:after="0"/>
        <w:ind w:left="120"/>
        <w:rPr>
          <w:lang w:val="ru-RU"/>
        </w:rPr>
      </w:pPr>
      <w:r w:rsidRPr="00A56E0A">
        <w:rPr>
          <w:noProof/>
        </w:rPr>
        <w:drawing>
          <wp:inline distT="0" distB="0" distL="0" distR="0" wp14:anchorId="07EE3FE4" wp14:editId="4328F859">
            <wp:extent cx="5940425" cy="2086610"/>
            <wp:effectExtent l="0" t="0" r="0" b="0"/>
            <wp:docPr id="21216487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699F" w14:textId="77777777" w:rsidR="00CB2B80" w:rsidRPr="00AA28A5" w:rsidRDefault="00CB2B80">
      <w:pPr>
        <w:spacing w:after="0"/>
        <w:ind w:left="120"/>
        <w:rPr>
          <w:lang w:val="ru-RU"/>
        </w:rPr>
      </w:pPr>
    </w:p>
    <w:p w14:paraId="66DC2894" w14:textId="77777777" w:rsidR="00CB2B80" w:rsidRPr="00AA28A5" w:rsidRDefault="00CB2B80" w:rsidP="00A1598D">
      <w:pPr>
        <w:spacing w:after="0"/>
        <w:rPr>
          <w:lang w:val="ru-RU"/>
        </w:rPr>
      </w:pPr>
    </w:p>
    <w:p w14:paraId="270DAE7A" w14:textId="77777777" w:rsidR="00CB2B80" w:rsidRPr="00AA28A5" w:rsidRDefault="00CB2B80">
      <w:pPr>
        <w:spacing w:after="0"/>
        <w:ind w:left="120"/>
        <w:rPr>
          <w:lang w:val="ru-RU"/>
        </w:rPr>
      </w:pPr>
    </w:p>
    <w:p w14:paraId="52EB49B3" w14:textId="77777777" w:rsidR="00CB2B80" w:rsidRPr="00AA28A5" w:rsidRDefault="00E31DB3">
      <w:pPr>
        <w:spacing w:after="0" w:line="408" w:lineRule="auto"/>
        <w:ind w:left="120"/>
        <w:jc w:val="center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34352B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6AE88544" w14:textId="2B1361FD" w:rsidR="00CB2B80" w:rsidRPr="00AA28A5" w:rsidRDefault="00E31DB3">
      <w:pPr>
        <w:spacing w:after="0" w:line="408" w:lineRule="auto"/>
        <w:ind w:left="120"/>
        <w:jc w:val="center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C90CF8">
        <w:rPr>
          <w:rFonts w:ascii="Times New Roman" w:hAnsi="Times New Roman"/>
          <w:b/>
          <w:color w:val="000000"/>
          <w:sz w:val="28"/>
          <w:lang w:val="ru-RU"/>
        </w:rPr>
        <w:t>Избранные вопросы химии</w:t>
      </w:r>
      <w:r w:rsidRPr="00AA28A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54D68F4" w14:textId="3F3B0E21" w:rsidR="00CB2B80" w:rsidRPr="00AA28A5" w:rsidRDefault="00E31DB3">
      <w:pPr>
        <w:spacing w:after="0" w:line="408" w:lineRule="auto"/>
        <w:ind w:left="120"/>
        <w:jc w:val="center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90CF8">
        <w:rPr>
          <w:rFonts w:ascii="Times New Roman" w:hAnsi="Times New Roman" w:cs="Times New Roman"/>
          <w:color w:val="000000"/>
          <w:sz w:val="28"/>
          <w:lang w:val="ru-RU"/>
        </w:rPr>
        <w:t xml:space="preserve">0 </w:t>
      </w:r>
      <w:r w:rsidR="00C90CF8" w:rsidRPr="00C90CF8">
        <w:rPr>
          <w:rFonts w:ascii="Times New Roman" w:hAnsi="Times New Roman" w:cs="Times New Roman"/>
          <w:color w:val="000000"/>
          <w:sz w:val="28"/>
          <w:lang w:val="ru-RU"/>
        </w:rPr>
        <w:t>классов</w:t>
      </w:r>
    </w:p>
    <w:p w14:paraId="35C03E2B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2B1DD642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32B16543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5A869986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78BC8FE1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74E8A1A6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1B8E4156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3B6D469A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4F7DF14A" w14:textId="77777777" w:rsidR="00CB2B80" w:rsidRPr="00AA28A5" w:rsidRDefault="00CB2B80" w:rsidP="00A1598D">
      <w:pPr>
        <w:spacing w:after="0"/>
        <w:rPr>
          <w:lang w:val="ru-RU"/>
        </w:rPr>
      </w:pPr>
    </w:p>
    <w:p w14:paraId="2D9E90E8" w14:textId="77777777" w:rsidR="00CB2B80" w:rsidRPr="00AA28A5" w:rsidRDefault="00CB2B80">
      <w:pPr>
        <w:spacing w:after="0"/>
        <w:ind w:left="120"/>
        <w:jc w:val="center"/>
        <w:rPr>
          <w:lang w:val="ru-RU"/>
        </w:rPr>
      </w:pPr>
    </w:p>
    <w:p w14:paraId="3729D2C6" w14:textId="77777777" w:rsidR="00CB2B80" w:rsidRPr="00D13D80" w:rsidRDefault="00AA28A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A28A5">
        <w:rPr>
          <w:rFonts w:ascii="Times New Roman" w:hAnsi="Times New Roman" w:cs="Times New Roman"/>
          <w:sz w:val="28"/>
          <w:szCs w:val="28"/>
          <w:lang w:val="ru-RU"/>
        </w:rPr>
        <w:t xml:space="preserve">Красноярск, </w:t>
      </w:r>
      <w:r w:rsidRPr="00D13D80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5A87BC23" w14:textId="77777777" w:rsidR="00CB2B80" w:rsidRPr="00AA28A5" w:rsidRDefault="00CB2B80">
      <w:pPr>
        <w:spacing w:after="0"/>
        <w:ind w:left="120"/>
        <w:rPr>
          <w:lang w:val="ru-RU"/>
        </w:rPr>
      </w:pPr>
    </w:p>
    <w:p w14:paraId="24496C20" w14:textId="77777777" w:rsidR="00CB2B80" w:rsidRPr="00AA28A5" w:rsidRDefault="00CB2B80">
      <w:pPr>
        <w:rPr>
          <w:lang w:val="ru-RU"/>
        </w:rPr>
        <w:sectPr w:rsidR="00CB2B80" w:rsidRPr="00AA28A5">
          <w:pgSz w:w="11906" w:h="16383"/>
          <w:pgMar w:top="1134" w:right="850" w:bottom="1134" w:left="1701" w:header="720" w:footer="720" w:gutter="0"/>
          <w:cols w:space="720"/>
        </w:sectPr>
      </w:pPr>
    </w:p>
    <w:p w14:paraId="2FC5C032" w14:textId="77777777" w:rsidR="00CB2B80" w:rsidRPr="00AA28A5" w:rsidRDefault="00E31DB3">
      <w:pPr>
        <w:spacing w:after="0"/>
        <w:ind w:firstLine="600"/>
        <w:rPr>
          <w:lang w:val="ru-RU"/>
        </w:rPr>
      </w:pPr>
      <w:bookmarkStart w:id="1" w:name="_Toc118729915"/>
      <w:bookmarkStart w:id="2" w:name="block-14629463"/>
      <w:bookmarkEnd w:id="0"/>
      <w:bookmarkEnd w:id="1"/>
      <w:r w:rsidRPr="00AA28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3F80D2" w14:textId="63CDE313" w:rsidR="00AD0C20" w:rsidRDefault="00AD0C20" w:rsidP="00427C5D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C20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элективного курса разработана на основе Федерального государственного образовательного стандарта среднего общего образования, </w:t>
      </w:r>
      <w:r w:rsidRPr="00427C5D">
        <w:rPr>
          <w:rFonts w:ascii="Times New Roman" w:hAnsi="Times New Roman" w:cs="Times New Roman"/>
          <w:sz w:val="28"/>
          <w:szCs w:val="28"/>
          <w:lang w:val="ru-RU"/>
        </w:rPr>
        <w:t xml:space="preserve">основной образовательной программы муниципального </w:t>
      </w:r>
      <w:r w:rsidR="00427C5D" w:rsidRPr="00427C5D">
        <w:rPr>
          <w:rFonts w:ascii="Times New Roman" w:hAnsi="Times New Roman" w:cs="Times New Roman"/>
          <w:sz w:val="28"/>
          <w:szCs w:val="28"/>
          <w:lang w:val="ru-RU"/>
        </w:rPr>
        <w:t>автономного</w:t>
      </w:r>
      <w:r w:rsidRPr="00427C5D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общеобразовательного учреждения «</w:t>
      </w:r>
      <w:r w:rsidR="00427C5D" w:rsidRPr="00427C5D">
        <w:rPr>
          <w:rFonts w:ascii="Times New Roman" w:hAnsi="Times New Roman" w:cs="Times New Roman"/>
          <w:sz w:val="28"/>
          <w:szCs w:val="28"/>
          <w:lang w:val="ru-RU"/>
        </w:rPr>
        <w:t>Гимназия №6</w:t>
      </w:r>
      <w:r w:rsidRPr="00427C5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27C5D" w:rsidRPr="00427C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1E75DD" w14:textId="67D7300D" w:rsidR="00762BA4" w:rsidRPr="00C96C3E" w:rsidRDefault="00AD0C20" w:rsidP="00427C5D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6C3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курса </w:t>
      </w:r>
      <w:r w:rsidR="00C96C3E" w:rsidRPr="00C96C3E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направлена на </w:t>
      </w:r>
      <w:r w:rsidRPr="00C96C3E">
        <w:rPr>
          <w:rFonts w:ascii="Times New Roman" w:hAnsi="Times New Roman" w:cs="Times New Roman"/>
          <w:sz w:val="28"/>
          <w:szCs w:val="28"/>
          <w:lang w:val="ru-RU"/>
        </w:rPr>
        <w:t>углубления и расширения знаний по</w:t>
      </w:r>
      <w:r w:rsidR="00762BA4" w:rsidRPr="00C96C3E">
        <w:rPr>
          <w:rFonts w:ascii="Times New Roman" w:hAnsi="Times New Roman" w:cs="Times New Roman"/>
          <w:sz w:val="28"/>
          <w:szCs w:val="28"/>
          <w:lang w:val="ru-RU"/>
        </w:rPr>
        <w:t xml:space="preserve"> органической </w:t>
      </w:r>
      <w:r w:rsidRPr="00C96C3E">
        <w:rPr>
          <w:rFonts w:ascii="Times New Roman" w:hAnsi="Times New Roman" w:cs="Times New Roman"/>
          <w:sz w:val="28"/>
          <w:szCs w:val="28"/>
          <w:lang w:val="ru-RU"/>
        </w:rPr>
        <w:t>химии, необходимых для общего развития учеников</w:t>
      </w:r>
      <w:r w:rsidR="00C96C3E" w:rsidRPr="00C96C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2E8FF9" w14:textId="3424EC6E" w:rsidR="00762BA4" w:rsidRPr="00427C5D" w:rsidRDefault="00AD0C20" w:rsidP="00C96C3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D0C20">
        <w:rPr>
          <w:rFonts w:ascii="Times New Roman" w:hAnsi="Times New Roman" w:cs="Times New Roman"/>
          <w:sz w:val="28"/>
          <w:szCs w:val="28"/>
          <w:lang w:val="ru-RU"/>
        </w:rPr>
        <w:t>Цель курса:</w:t>
      </w:r>
      <w:r w:rsidR="00762BA4" w:rsidRPr="00762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BA4" w:rsidRPr="00AD0C20">
        <w:rPr>
          <w:rFonts w:ascii="Times New Roman" w:hAnsi="Times New Roman" w:cs="Times New Roman"/>
          <w:sz w:val="28"/>
          <w:szCs w:val="28"/>
          <w:lang w:val="ru-RU"/>
        </w:rPr>
        <w:t>направлена на реализацию расширения и углубления   базового уровня знаний учащихся по</w:t>
      </w:r>
      <w:r w:rsidR="00762BA4">
        <w:rPr>
          <w:rFonts w:ascii="Times New Roman" w:hAnsi="Times New Roman" w:cs="Times New Roman"/>
          <w:sz w:val="28"/>
          <w:szCs w:val="28"/>
          <w:lang w:val="ru-RU"/>
        </w:rPr>
        <w:t xml:space="preserve"> органической</w:t>
      </w:r>
      <w:r w:rsidR="00762BA4" w:rsidRPr="00AD0C20">
        <w:rPr>
          <w:rFonts w:ascii="Times New Roman" w:hAnsi="Times New Roman" w:cs="Times New Roman"/>
          <w:sz w:val="28"/>
          <w:szCs w:val="28"/>
          <w:lang w:val="ru-RU"/>
        </w:rPr>
        <w:t xml:space="preserve"> химии</w:t>
      </w:r>
      <w:r w:rsidR="00762B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21802F" w14:textId="77777777" w:rsidR="00427C5D" w:rsidRPr="00427C5D" w:rsidRDefault="00AD0C20" w:rsidP="00C96C3E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762BA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7C5D">
        <w:rPr>
          <w:rFonts w:ascii="Times New Roman" w:hAnsi="Times New Roman" w:cs="Times New Roman"/>
          <w:sz w:val="28"/>
          <w:szCs w:val="28"/>
          <w:lang w:val="ru-RU"/>
        </w:rPr>
        <w:t xml:space="preserve">Задачи курса: </w:t>
      </w:r>
    </w:p>
    <w:p w14:paraId="40B36654" w14:textId="77777777" w:rsidR="00427C5D" w:rsidRPr="00427C5D" w:rsidRDefault="00AD0C20" w:rsidP="00C96C3E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27C5D">
        <w:rPr>
          <w:rFonts w:ascii="Times New Roman" w:hAnsi="Times New Roman" w:cs="Times New Roman"/>
          <w:sz w:val="28"/>
          <w:szCs w:val="28"/>
          <w:lang w:val="ru-RU"/>
        </w:rPr>
        <w:t>• углубление и расширение знаний по химии</w:t>
      </w:r>
    </w:p>
    <w:p w14:paraId="130D1BA4" w14:textId="77777777" w:rsidR="00427C5D" w:rsidRPr="00427C5D" w:rsidRDefault="00AD0C20" w:rsidP="00C96C3E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27C5D">
        <w:rPr>
          <w:rFonts w:ascii="Times New Roman" w:hAnsi="Times New Roman" w:cs="Times New Roman"/>
          <w:sz w:val="28"/>
          <w:szCs w:val="28"/>
          <w:lang w:val="ru-RU"/>
        </w:rPr>
        <w:t xml:space="preserve"> • закрепить умения и навыки комплексного осмысления знаний и их применению при решении задач и упражнений; </w:t>
      </w:r>
    </w:p>
    <w:p w14:paraId="45DE99F5" w14:textId="77777777" w:rsidR="00427C5D" w:rsidRPr="00427C5D" w:rsidRDefault="00AD0C20" w:rsidP="00C96C3E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27C5D">
        <w:rPr>
          <w:rFonts w:ascii="Times New Roman" w:hAnsi="Times New Roman" w:cs="Times New Roman"/>
          <w:sz w:val="28"/>
          <w:szCs w:val="28"/>
          <w:lang w:val="ru-RU"/>
        </w:rPr>
        <w:t>• исследовать и анализировать алгоритмы решения типовых задач, находить способы решения комбинированных задач;</w:t>
      </w:r>
    </w:p>
    <w:p w14:paraId="5EB99270" w14:textId="77777777" w:rsidR="00427C5D" w:rsidRPr="00427C5D" w:rsidRDefault="00AD0C20" w:rsidP="00C96C3E">
      <w:pPr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427C5D">
        <w:rPr>
          <w:rFonts w:ascii="Times New Roman" w:hAnsi="Times New Roman" w:cs="Times New Roman"/>
          <w:sz w:val="28"/>
          <w:szCs w:val="28"/>
          <w:lang w:val="ru-RU"/>
        </w:rPr>
        <w:t>• развить интересы учащихся, увлекающихся химией.</w:t>
      </w:r>
    </w:p>
    <w:p w14:paraId="4456F3FB" w14:textId="07CE72B3" w:rsidR="00C96C3E" w:rsidRPr="00C96C3E" w:rsidRDefault="00AD0C20" w:rsidP="00C96C3E">
      <w:pPr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BA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27C5D">
        <w:rPr>
          <w:rFonts w:ascii="Times New Roman" w:hAnsi="Times New Roman" w:cs="Times New Roman"/>
          <w:sz w:val="28"/>
          <w:szCs w:val="28"/>
          <w:lang w:val="ru-RU"/>
        </w:rPr>
        <w:t xml:space="preserve">Курс базируется на знаниях, получаемых учащимися при изучении химии в основной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решения типовых химических задач, умели применять при решении задач важнейшие физические и химические законы. В качестве основной формы организации учебных занятий предлагается проведение семинаров, на которых дается краткое объяснение теоретического материала, а также решение задач и упражнений по данной теме. </w:t>
      </w:r>
      <w:r w:rsidR="00C96C3E" w:rsidRPr="00C96C3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C96C3E" w:rsidRPr="00C96C3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остижению учащимися образовательных результатов обучения будет способствовать использование развивающих современных образовательных технологий:</w:t>
      </w:r>
      <w:r w:rsidR="00C96C3E" w:rsidRPr="00C96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C96C3E" w:rsidRPr="00C96C3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исследовательских личностно-ориентированных, проектных.</w:t>
      </w:r>
    </w:p>
    <w:p w14:paraId="7BDDD0F7" w14:textId="77777777" w:rsidR="00C96C3E" w:rsidRDefault="00C96C3E" w:rsidP="00C96C3E">
      <w:pPr>
        <w:pStyle w:val="af"/>
        <w:shd w:val="clear" w:color="auto" w:fill="FFFFFF"/>
        <w:spacing w:before="0" w:beforeAutospacing="0" w:after="150" w:afterAutospacing="0"/>
        <w:ind w:firstLine="600"/>
        <w:jc w:val="both"/>
        <w:rPr>
          <w:color w:val="000000"/>
          <w:sz w:val="28"/>
          <w:szCs w:val="28"/>
        </w:rPr>
      </w:pPr>
      <w:r w:rsidRPr="00C96C3E">
        <w:rPr>
          <w:color w:val="000000"/>
          <w:sz w:val="28"/>
          <w:szCs w:val="28"/>
        </w:rPr>
        <w:t>Формы организации познавательной деятельности: индивидуальная, фронтальная, групповая.</w:t>
      </w:r>
    </w:p>
    <w:p w14:paraId="0A4A338B" w14:textId="6EBA4B0B" w:rsidR="00762BA4" w:rsidRPr="00C96C3E" w:rsidRDefault="00762BA4" w:rsidP="00C96C3E">
      <w:pPr>
        <w:pStyle w:val="af"/>
        <w:shd w:val="clear" w:color="auto" w:fill="FFFFFF"/>
        <w:spacing w:before="0" w:beforeAutospacing="0" w:after="150" w:afterAutospacing="0"/>
        <w:ind w:firstLine="600"/>
        <w:jc w:val="both"/>
        <w:rPr>
          <w:color w:val="000000"/>
          <w:sz w:val="28"/>
          <w:szCs w:val="28"/>
        </w:rPr>
      </w:pPr>
      <w:r w:rsidRPr="00762BA4">
        <w:rPr>
          <w:color w:val="000000"/>
          <w:sz w:val="28"/>
          <w:szCs w:val="28"/>
          <w:shd w:val="clear" w:color="auto" w:fill="FFFFFF"/>
        </w:rPr>
        <w:t xml:space="preserve">В соответствии с учебным планом </w:t>
      </w:r>
      <w:r>
        <w:rPr>
          <w:color w:val="000000"/>
          <w:sz w:val="28"/>
          <w:szCs w:val="28"/>
          <w:shd w:val="clear" w:color="auto" w:fill="FFFFFF"/>
        </w:rPr>
        <w:t>гимназии</w:t>
      </w:r>
      <w:r w:rsidRPr="00762BA4">
        <w:rPr>
          <w:color w:val="000000"/>
          <w:sz w:val="28"/>
          <w:szCs w:val="28"/>
          <w:shd w:val="clear" w:color="auto" w:fill="FFFFFF"/>
        </w:rPr>
        <w:t xml:space="preserve"> на изучение </w:t>
      </w:r>
      <w:proofErr w:type="gramStart"/>
      <w:r w:rsidRPr="00762BA4">
        <w:rPr>
          <w:color w:val="000000"/>
          <w:sz w:val="28"/>
          <w:szCs w:val="28"/>
          <w:shd w:val="clear" w:color="auto" w:fill="FFFFFF"/>
        </w:rPr>
        <w:t>курса  в</w:t>
      </w:r>
      <w:proofErr w:type="gramEnd"/>
      <w:r w:rsidRPr="00762BA4">
        <w:rPr>
          <w:color w:val="000000"/>
          <w:sz w:val="28"/>
          <w:szCs w:val="28"/>
          <w:shd w:val="clear" w:color="auto" w:fill="FFFFFF"/>
        </w:rPr>
        <w:t xml:space="preserve"> 10  классе отводится 1 час в неделю, 3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762BA4">
        <w:rPr>
          <w:color w:val="000000"/>
          <w:sz w:val="28"/>
          <w:szCs w:val="28"/>
          <w:shd w:val="clear" w:color="auto" w:fill="FFFFFF"/>
        </w:rPr>
        <w:t xml:space="preserve">  час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62BA4">
        <w:rPr>
          <w:color w:val="000000"/>
          <w:sz w:val="28"/>
          <w:szCs w:val="28"/>
          <w:shd w:val="clear" w:color="auto" w:fill="FFFFFF"/>
        </w:rPr>
        <w:t xml:space="preserve">  в год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BA80155" w14:textId="77777777" w:rsidR="00762BA4" w:rsidRPr="00762BA4" w:rsidRDefault="00762BA4" w:rsidP="00762BA4">
      <w:pPr>
        <w:rPr>
          <w:color w:val="000000"/>
          <w:shd w:val="clear" w:color="auto" w:fill="FFFFFF"/>
          <w:lang w:val="ru-RU"/>
        </w:rPr>
      </w:pPr>
    </w:p>
    <w:p w14:paraId="5B705501" w14:textId="77777777" w:rsidR="00C96C3E" w:rsidRPr="00AA28A5" w:rsidRDefault="00C96C3E" w:rsidP="00C96C3E">
      <w:pPr>
        <w:spacing w:after="0" w:line="264" w:lineRule="auto"/>
        <w:jc w:val="both"/>
        <w:rPr>
          <w:lang w:val="ru-RU"/>
        </w:rPr>
      </w:pPr>
      <w:bookmarkStart w:id="3" w:name="block-14629464"/>
      <w:r w:rsidRPr="00AA28A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</w:p>
    <w:p w14:paraId="7F79F1C2" w14:textId="77777777" w:rsidR="00C96C3E" w:rsidRPr="00AA28A5" w:rsidRDefault="00C96C3E" w:rsidP="00C96C3E">
      <w:pPr>
        <w:spacing w:after="0" w:line="264" w:lineRule="auto"/>
        <w:ind w:left="120"/>
        <w:jc w:val="both"/>
        <w:rPr>
          <w:lang w:val="ru-RU"/>
        </w:rPr>
      </w:pPr>
    </w:p>
    <w:p w14:paraId="043C9CFC" w14:textId="77777777" w:rsidR="00C96C3E" w:rsidRPr="00477611" w:rsidRDefault="00C96C3E" w:rsidP="00C96C3E">
      <w:pPr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6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Элемент - основа всего живого (2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аса</w:t>
      </w:r>
      <w:r w:rsidRPr="004776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245F2C9E" w14:textId="77777777" w:rsidR="00C96C3E" w:rsidRPr="00477611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761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Электронная и электронно-графическая формула атома углерода. Природа и особенности ковалентной связи. Валентные состояния атома углерода. Виды гибридизации.</w:t>
      </w:r>
      <w:r w:rsidRPr="004776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Теория строения органических соединений А. М. Бутлерова, её основные положения.</w:t>
      </w:r>
    </w:p>
    <w:p w14:paraId="723F5E4C" w14:textId="77777777" w:rsidR="00C96C3E" w:rsidRPr="00036391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63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Основы номенклатуры и изомерии (4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аса</w:t>
      </w:r>
      <w:r w:rsidRPr="0003639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4116C98" w14:textId="77777777" w:rsidR="00C96C3E" w:rsidRPr="00036391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Принципы образования названий органических соединений. Структурная изомерия и её виды: углеродного скелета, изомерия положения, межклассовая изомерия. Геометрическая изомерия. Изомерия и запах: ванилин и изо-ванилин; </w:t>
      </w:r>
      <w:proofErr w:type="spellStart"/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>диметилфенолы</w:t>
      </w:r>
      <w:proofErr w:type="spellEnd"/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36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Составление структурных формул. Номенклатура. </w:t>
      </w:r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Оптическая активность биологических веществ, лекарственных препаратов </w:t>
      </w:r>
      <w:proofErr w:type="gramStart"/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 </w:t>
      </w:r>
      <w:r w:rsidRPr="00036391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(-) – адреналин, </w:t>
      </w:r>
      <w:r w:rsidRPr="00036391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036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(+) – адреналин ).</w:t>
      </w:r>
    </w:p>
    <w:p w14:paraId="2B7FB4BF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Сравнительная характеристика углеводородов (5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аса</w:t>
      </w: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D45DFB2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Общие формулы. Нахождение в природе. Гибридизация, отличительные признаки в строении. Виды изомерии. Типичные химические свойства. Отношение к раствору перманганата калия. Генетическая связь между классами углеводородов. </w:t>
      </w:r>
    </w:p>
    <w:p w14:paraId="5CA3A779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Применение углеводородов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</w:t>
      </w: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асов</w:t>
      </w: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0D5CB7CF" w14:textId="77777777" w:rsidR="00C96C3E" w:rsidRPr="003935B5" w:rsidRDefault="00C96C3E" w:rsidP="00C96C3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Синтез-газ, хлор-углеводороды, нефть и нефтепродукты, хладоген, винилхлорид, акрилонитрил, бензол, дифенил, нафталин, стирол, полимеры, синтетические каучуки. Продукты переработки нефти - народному хозяйству. Перспективы развития энергетики. Термопласты и </w:t>
      </w:r>
      <w:proofErr w:type="spellStart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термореактопласты</w:t>
      </w:r>
      <w:proofErr w:type="spellEnd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углеродопласты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04346D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35B5">
        <w:rPr>
          <w:rFonts w:ascii="Times New Roman" w:eastAsia="Times New Roman" w:hAnsi="Times New Roman" w:cs="Times New Roman"/>
          <w:sz w:val="28"/>
          <w:szCs w:val="28"/>
          <w:u w:val="single"/>
        </w:rPr>
        <w:t>Расчётные</w:t>
      </w:r>
      <w:proofErr w:type="spellEnd"/>
      <w:r w:rsidRPr="003935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935B5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proofErr w:type="spellEnd"/>
      <w:r w:rsidRPr="003935B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715C0439" w14:textId="77777777" w:rsidR="00C96C3E" w:rsidRPr="003935B5" w:rsidRDefault="00C96C3E" w:rsidP="00C96C3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>Термохимические</w:t>
      </w:r>
      <w:proofErr w:type="spellEnd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>расчёты</w:t>
      </w:r>
      <w:proofErr w:type="spellEnd"/>
    </w:p>
    <w:p w14:paraId="721AFB9C" w14:textId="77777777" w:rsidR="00C96C3E" w:rsidRPr="003935B5" w:rsidRDefault="00C96C3E" w:rsidP="00C96C3E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>Объёмные</w:t>
      </w:r>
      <w:proofErr w:type="spellEnd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>доли</w:t>
      </w:r>
      <w:proofErr w:type="spellEnd"/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0338816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Кислородсодержащие органические вещества на службе человека (8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асов</w:t>
      </w: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23F86393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Монофункциональные соединения: Спирт-ректификат, абсолютный спирт, формалин, ацетон, акролеин, антифризы, фенол, анестезирующие вещества (диэтиловый эфир); антисептики (фенолы и их производные), Карбоновые кислоты: </w:t>
      </w:r>
      <w:proofErr w:type="gramStart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одноосновные( муравьиная</w:t>
      </w:r>
      <w:proofErr w:type="gramEnd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, уксусная, бензойная), двухосновные (щавелевая, фталевая, адипиновая), многоосновные (лимонная). Получение мыла. Биологическая функция жиров. Глюкоза, фруктоза, сахароза, крахмал, целлюлоза. Полисахариды в природе их биологическая роль. Проблемы питания.</w:t>
      </w:r>
    </w:p>
    <w:p w14:paraId="0B10BEFE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lastRenderedPageBreak/>
        <w:t>Расчётные задачи</w:t>
      </w:r>
    </w:p>
    <w:p w14:paraId="1C7BDFC8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Массовая доля растворённого вещества</w:t>
      </w:r>
    </w:p>
    <w:p w14:paraId="5744B666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Азотсодержащие соединения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3935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ч)</w:t>
      </w:r>
    </w:p>
    <w:p w14:paraId="0216507C" w14:textId="77777777" w:rsidR="00C96C3E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Амины и </w:t>
      </w:r>
      <w:proofErr w:type="spellStart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нитросоединения</w:t>
      </w:r>
      <w:proofErr w:type="spellEnd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(анилин, гидразин, нитроглицерин, стрептоцид, норсульфазол, </w:t>
      </w:r>
      <w:proofErr w:type="spellStart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диаминобензол</w:t>
      </w:r>
      <w:proofErr w:type="spellEnd"/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, фуксин). Медицинские препараты. Кислотно-основные свойства аминокислот и её причины (глицин, глутаминовая кислота).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Белки как природные полимеры. Биологические функции белков (инсулин, кератины, фиброин, коллаген, миоглобин, аспартам, казеин). Пищевые добавки.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3935B5">
        <w:rPr>
          <w:rFonts w:ascii="Times New Roman" w:eastAsia="Times New Roman" w:hAnsi="Times New Roman" w:cs="Times New Roman"/>
          <w:sz w:val="28"/>
          <w:szCs w:val="28"/>
          <w:lang w:val="ru-RU"/>
        </w:rPr>
        <w:t>Нуклеиновые кислоты: ДНК, РНК.</w:t>
      </w:r>
    </w:p>
    <w:p w14:paraId="2D1A47F7" w14:textId="77777777" w:rsidR="00C96C3E" w:rsidRPr="00427C5D" w:rsidRDefault="00C96C3E" w:rsidP="00C96C3E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27C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Экологические проблемы в курсе органической химии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 w:rsidRPr="00427C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часа)</w:t>
      </w:r>
    </w:p>
    <w:p w14:paraId="64479AEF" w14:textId="77777777" w:rsidR="00C96C3E" w:rsidRPr="00427C5D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C5D">
        <w:rPr>
          <w:rFonts w:ascii="Times New Roman" w:eastAsia="Times New Roman" w:hAnsi="Times New Roman" w:cs="Times New Roman"/>
          <w:sz w:val="28"/>
          <w:szCs w:val="28"/>
          <w:lang w:val="ru-RU"/>
        </w:rPr>
        <w:t>Вредное влияние загрязнения биосферы на организм человека. Вещества-</w:t>
      </w:r>
      <w:proofErr w:type="spellStart"/>
      <w:r w:rsidRPr="00427C5D">
        <w:rPr>
          <w:rFonts w:ascii="Times New Roman" w:eastAsia="Times New Roman" w:hAnsi="Times New Roman" w:cs="Times New Roman"/>
          <w:sz w:val="28"/>
          <w:szCs w:val="28"/>
          <w:lang w:val="ru-RU"/>
        </w:rPr>
        <w:t>тератогены</w:t>
      </w:r>
      <w:proofErr w:type="spellEnd"/>
      <w:r w:rsidRPr="00427C5D">
        <w:rPr>
          <w:rFonts w:ascii="Times New Roman" w:eastAsia="Times New Roman" w:hAnsi="Times New Roman" w:cs="Times New Roman"/>
          <w:sz w:val="28"/>
          <w:szCs w:val="28"/>
          <w:lang w:val="ru-RU"/>
        </w:rPr>
        <w:t>. Наркотические свойства и токсичность одноатомных спиртов. Вредное действие фенола и его производных.</w:t>
      </w:r>
    </w:p>
    <w:p w14:paraId="2A0FA941" w14:textId="77777777" w:rsidR="00C96C3E" w:rsidRPr="003935B5" w:rsidRDefault="00C96C3E" w:rsidP="00C96C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27C5D">
        <w:rPr>
          <w:rFonts w:ascii="Times New Roman" w:eastAsia="Times New Roman" w:hAnsi="Times New Roman" w:cs="Times New Roman"/>
          <w:sz w:val="28"/>
          <w:szCs w:val="28"/>
          <w:lang w:val="ru-RU"/>
        </w:rPr>
        <w:t>Синтетические моющие средства. Загрязнения нефтепродуктами.</w:t>
      </w:r>
    </w:p>
    <w:p w14:paraId="35DCE1B4" w14:textId="77777777" w:rsidR="00C96C3E" w:rsidRPr="003935B5" w:rsidRDefault="00C96C3E" w:rsidP="00C96C3E">
      <w:pPr>
        <w:shd w:val="clear" w:color="auto" w:fill="FFFFFF"/>
        <w:ind w:right="-49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CB8DFB" w14:textId="77777777" w:rsidR="00C96C3E" w:rsidRDefault="00C96C3E" w:rsidP="00C96C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12BCFD" w14:textId="77777777" w:rsidR="00C96C3E" w:rsidRDefault="00C96C3E" w:rsidP="00C96C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E8F17A" w14:textId="77777777" w:rsidR="00C96C3E" w:rsidRPr="00AA28A5" w:rsidRDefault="00C96C3E" w:rsidP="00C96C3E">
      <w:pPr>
        <w:rPr>
          <w:lang w:val="ru-RU"/>
        </w:rPr>
        <w:sectPr w:rsidR="00C96C3E" w:rsidRPr="00AA28A5" w:rsidSect="00C96C3E">
          <w:pgSz w:w="11906" w:h="16383"/>
          <w:pgMar w:top="1134" w:right="850" w:bottom="1134" w:left="1701" w:header="720" w:footer="720" w:gutter="0"/>
          <w:cols w:space="720"/>
        </w:sectPr>
      </w:pPr>
    </w:p>
    <w:p w14:paraId="6D84BEAB" w14:textId="77777777" w:rsidR="00C96C3E" w:rsidRPr="00AA28A5" w:rsidRDefault="00C96C3E" w:rsidP="00C96C3E">
      <w:pPr>
        <w:spacing w:after="0" w:line="264" w:lineRule="auto"/>
        <w:ind w:left="120"/>
        <w:jc w:val="both"/>
        <w:rPr>
          <w:lang w:val="ru-RU"/>
        </w:rPr>
      </w:pPr>
      <w:bookmarkStart w:id="4" w:name="block-14629465"/>
      <w:bookmarkEnd w:id="3"/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18938EF3" w14:textId="77777777" w:rsidR="00C96C3E" w:rsidRPr="00AA28A5" w:rsidRDefault="00C96C3E" w:rsidP="00C96C3E">
      <w:pPr>
        <w:spacing w:after="0" w:line="264" w:lineRule="auto"/>
        <w:ind w:left="120"/>
        <w:jc w:val="both"/>
        <w:rPr>
          <w:lang w:val="ru-RU"/>
        </w:rPr>
      </w:pPr>
    </w:p>
    <w:p w14:paraId="6FDFB83F" w14:textId="77777777" w:rsidR="00C96C3E" w:rsidRPr="00AA28A5" w:rsidRDefault="00C96C3E" w:rsidP="00C96C3E">
      <w:pPr>
        <w:spacing w:after="0" w:line="264" w:lineRule="auto"/>
        <w:ind w:left="12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AC3D06" w14:textId="77777777" w:rsidR="00C96C3E" w:rsidRPr="00AA28A5" w:rsidRDefault="00C96C3E" w:rsidP="00C96C3E">
      <w:pPr>
        <w:spacing w:after="0" w:line="264" w:lineRule="auto"/>
        <w:ind w:left="120"/>
        <w:jc w:val="both"/>
        <w:rPr>
          <w:lang w:val="ru-RU"/>
        </w:rPr>
      </w:pPr>
    </w:p>
    <w:p w14:paraId="0EADFE01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43F6125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14:paraId="522AE40E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527BD35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14:paraId="73686E4C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085C5FC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14:paraId="5AD447F6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1CD99850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A28A5">
        <w:rPr>
          <w:rFonts w:ascii="Times New Roman" w:hAnsi="Times New Roman"/>
          <w:color w:val="000000"/>
          <w:sz w:val="28"/>
          <w:lang w:val="ru-RU"/>
        </w:rPr>
        <w:t>:</w:t>
      </w:r>
    </w:p>
    <w:p w14:paraId="62B4F6C6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536BEF3B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6EC59A73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14:paraId="2DC31CD3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3135859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A28A5">
        <w:rPr>
          <w:rFonts w:ascii="Times New Roman" w:hAnsi="Times New Roman"/>
          <w:color w:val="000000"/>
          <w:sz w:val="28"/>
          <w:lang w:val="ru-RU"/>
        </w:rPr>
        <w:t>:</w:t>
      </w:r>
    </w:p>
    <w:p w14:paraId="6D53FCB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4A134ED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</w:t>
      </w: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длительных наблюдений, кропотливых экспериментальных поисков, постоянного труда учёных и практиков; </w:t>
      </w:r>
    </w:p>
    <w:p w14:paraId="61C4CE9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56368F69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628821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5B13891E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178018CC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14:paraId="2843F5D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523C227C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6803CAE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748C1AA4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3DE70927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6356F582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1A155BF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4076B1A2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14:paraId="24895A96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4464F1F3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14:paraId="6FA2DFB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566DC45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4C128C2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7E98B89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43EE9109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14:paraId="323EDCD0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14:paraId="30A9E989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AA28A5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AA28A5">
        <w:rPr>
          <w:rFonts w:ascii="Times New Roman" w:hAnsi="Times New Roman"/>
          <w:color w:val="000000"/>
          <w:sz w:val="28"/>
          <w:lang w:val="ru-RU"/>
        </w:rPr>
        <w:t>;</w:t>
      </w:r>
    </w:p>
    <w:p w14:paraId="0170FBAC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6673B339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7FAF8552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0B9A8A83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42C07079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6BA7A43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19542FD9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14:paraId="4DBC452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14:paraId="4AB631F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>интереса к особенностям труда в различных сферах профессиональной деятельности.</w:t>
      </w:r>
    </w:p>
    <w:p w14:paraId="4AA815DE" w14:textId="77777777" w:rsidR="00C96C3E" w:rsidRDefault="00C96C3E" w:rsidP="00C96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5BBB85" w14:textId="77777777" w:rsidR="00C96C3E" w:rsidRPr="00AA28A5" w:rsidRDefault="00C96C3E" w:rsidP="00C96C3E">
      <w:pPr>
        <w:spacing w:after="0"/>
        <w:ind w:left="120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3596F0" w14:textId="77777777" w:rsidR="00C96C3E" w:rsidRPr="00AA28A5" w:rsidRDefault="00C96C3E" w:rsidP="00C96C3E">
      <w:pPr>
        <w:spacing w:after="0"/>
        <w:ind w:left="120"/>
        <w:rPr>
          <w:lang w:val="ru-RU"/>
        </w:rPr>
      </w:pPr>
    </w:p>
    <w:p w14:paraId="29EC42D1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включают: </w:t>
      </w:r>
    </w:p>
    <w:p w14:paraId="67CC064B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191A5832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22B62DB0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42038344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14:paraId="1BCFA8B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088916C2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E3AB784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14:paraId="7D9F0EC7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5A06E19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14:paraId="5509ADC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14:paraId="6F5CAD84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51799551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406221B6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0FB4226E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C998B3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14:paraId="797F5C41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26031330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5F03EFB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3510A3D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A6B2156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14:paraId="5AEAC817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7C0B111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14:paraId="4F9C81E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4230DBEE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14:paraId="6771FED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 преобразовывать знаково-символические средства наглядности.</w:t>
      </w:r>
    </w:p>
    <w:p w14:paraId="1B4A85F4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1501A12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7A913CB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30D45FD4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5E6D05FB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178B5058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14:paraId="5695F17F" w14:textId="77777777" w:rsidR="00C96C3E" w:rsidRPr="00AA28A5" w:rsidRDefault="00C96C3E" w:rsidP="00C96C3E">
      <w:pPr>
        <w:spacing w:after="0"/>
        <w:ind w:left="120"/>
        <w:rPr>
          <w:lang w:val="ru-RU"/>
        </w:rPr>
      </w:pPr>
    </w:p>
    <w:p w14:paraId="515E7173" w14:textId="77777777" w:rsidR="00C96C3E" w:rsidRPr="00AA28A5" w:rsidRDefault="00C96C3E" w:rsidP="00C96C3E">
      <w:pPr>
        <w:spacing w:after="0"/>
        <w:ind w:left="120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F331A3A" w14:textId="77777777" w:rsidR="00C96C3E" w:rsidRPr="00AA28A5" w:rsidRDefault="00C96C3E" w:rsidP="00C96C3E">
      <w:pPr>
        <w:spacing w:after="0" w:line="264" w:lineRule="auto"/>
        <w:jc w:val="both"/>
        <w:rPr>
          <w:lang w:val="ru-RU"/>
        </w:rPr>
      </w:pPr>
    </w:p>
    <w:p w14:paraId="5681E78E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</w:t>
      </w:r>
      <w:r>
        <w:rPr>
          <w:rFonts w:ascii="Times New Roman" w:hAnsi="Times New Roman"/>
          <w:color w:val="000000"/>
          <w:sz w:val="28"/>
          <w:lang w:val="ru-RU"/>
        </w:rPr>
        <w:t>Избранные вопросы химии</w:t>
      </w:r>
      <w:r w:rsidRPr="00AA28A5">
        <w:rPr>
          <w:rFonts w:ascii="Times New Roman" w:hAnsi="Times New Roman"/>
          <w:color w:val="000000"/>
          <w:sz w:val="28"/>
          <w:lang w:val="ru-RU"/>
        </w:rPr>
        <w:t>» отражают:</w:t>
      </w:r>
    </w:p>
    <w:p w14:paraId="509D0D2C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40F41F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</w:t>
      </w: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>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4862EA5D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15C5C3C2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5EF3B860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A28A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14:paraId="46F51EFB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44B2506F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14:paraId="07C49695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14:paraId="1BD186F5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14:paraId="50331AA7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5392549B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2FC49347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14:paraId="2352E3E3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3DFD2DD1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34D3872A" w14:textId="77777777" w:rsidR="00C96C3E" w:rsidRPr="00AA28A5" w:rsidRDefault="00C96C3E" w:rsidP="00C96C3E">
      <w:pPr>
        <w:spacing w:after="0" w:line="264" w:lineRule="auto"/>
        <w:ind w:firstLine="600"/>
        <w:jc w:val="both"/>
        <w:rPr>
          <w:lang w:val="ru-RU"/>
        </w:rPr>
      </w:pPr>
      <w:r w:rsidRPr="00AA28A5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31F520BD" w14:textId="77777777" w:rsidR="00C96C3E" w:rsidRPr="00AA28A5" w:rsidRDefault="00C96C3E" w:rsidP="00C96C3E">
      <w:pPr>
        <w:spacing w:after="0" w:line="264" w:lineRule="auto"/>
        <w:ind w:left="120"/>
        <w:jc w:val="both"/>
        <w:rPr>
          <w:lang w:val="ru-RU"/>
        </w:rPr>
      </w:pPr>
    </w:p>
    <w:p w14:paraId="23F5BB45" w14:textId="77777777" w:rsidR="00C96C3E" w:rsidRPr="00AA28A5" w:rsidRDefault="00C96C3E" w:rsidP="00C96C3E">
      <w:pPr>
        <w:rPr>
          <w:lang w:val="ru-RU"/>
        </w:rPr>
        <w:sectPr w:rsidR="00C96C3E" w:rsidRPr="00AA28A5" w:rsidSect="00C96C3E">
          <w:pgSz w:w="11906" w:h="16383"/>
          <w:pgMar w:top="1134" w:right="850" w:bottom="1134" w:left="1701" w:header="720" w:footer="720" w:gutter="0"/>
          <w:cols w:space="720"/>
        </w:sectPr>
      </w:pPr>
    </w:p>
    <w:p w14:paraId="251DF9EB" w14:textId="77777777" w:rsidR="00C96C3E" w:rsidRDefault="00C96C3E" w:rsidP="00C96C3E">
      <w:pPr>
        <w:spacing w:after="0"/>
        <w:ind w:left="120"/>
      </w:pPr>
      <w:bookmarkStart w:id="5" w:name="block-14629466"/>
      <w:bookmarkEnd w:id="4"/>
      <w:r w:rsidRPr="00AA28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097A86" w14:textId="77777777" w:rsidR="00C96C3E" w:rsidRDefault="00C96C3E" w:rsidP="00C96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9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6526"/>
        <w:gridCol w:w="2571"/>
      </w:tblGrid>
      <w:tr w:rsidR="00C96C3E" w:rsidRPr="00427C5D" w14:paraId="2535EB6D" w14:textId="77777777" w:rsidTr="00E0347D">
        <w:trPr>
          <w:trHeight w:val="471"/>
          <w:tblCellSpacing w:w="20" w:type="nil"/>
        </w:trPr>
        <w:tc>
          <w:tcPr>
            <w:tcW w:w="1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E2B77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CC64454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82B07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</w:t>
            </w:r>
            <w:proofErr w:type="spellEnd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proofErr w:type="gramEnd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ED75D39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01797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96C3E" w:rsidRPr="00427C5D" w14:paraId="6F02AC3A" w14:textId="77777777" w:rsidTr="00E0347D">
        <w:trPr>
          <w:trHeight w:val="77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579E9" w14:textId="77777777" w:rsidR="00C96C3E" w:rsidRPr="00427C5D" w:rsidRDefault="00C96C3E" w:rsidP="00E0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293CC" w14:textId="77777777" w:rsidR="00C96C3E" w:rsidRPr="00427C5D" w:rsidRDefault="00C96C3E" w:rsidP="00E03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39CBCC5" w14:textId="77777777" w:rsidR="00C96C3E" w:rsidRPr="00427C5D" w:rsidRDefault="00C96C3E" w:rsidP="00E034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C3E" w:rsidRPr="00427C5D" w14:paraId="6CA8C18D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54962508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1F177668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 - основа всего живого</w:t>
            </w:r>
          </w:p>
        </w:tc>
        <w:tc>
          <w:tcPr>
            <w:tcW w:w="25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626BB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96C3E" w:rsidRPr="00427C5D" w14:paraId="121FC4B2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21163476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6BE75E9E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номенклатуры</w:t>
            </w:r>
            <w:proofErr w:type="spellEnd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изомерии</w:t>
            </w:r>
            <w:proofErr w:type="spellEnd"/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2625C5BE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C96C3E" w:rsidRPr="00427C5D" w14:paraId="1DCD47A0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7C99CC1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3C8F8BE1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  <w:proofErr w:type="spellEnd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proofErr w:type="spellEnd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углеводородов</w:t>
            </w:r>
            <w:proofErr w:type="spellEnd"/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69F60290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C96C3E" w:rsidRPr="00427C5D" w14:paraId="203B1E85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7417B85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562C9893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углеводородов</w:t>
            </w:r>
            <w:proofErr w:type="spellEnd"/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07E61187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6C3E" w:rsidRPr="00427C5D" w14:paraId="6CE9F00A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70E89D1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23C9E4EE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C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Кислородсодержащие органические вещества на службе человека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13603550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6C3E" w:rsidRPr="00427C5D" w14:paraId="69BD06C3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65AA8F64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5B4BCE90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Азотсодержащие</w:t>
            </w:r>
            <w:proofErr w:type="spellEnd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C5D">
              <w:rPr>
                <w:rFonts w:ascii="Times New Roman" w:hAnsi="Times New Roman" w:cs="Times New Roman"/>
                <w:sz w:val="28"/>
                <w:szCs w:val="28"/>
              </w:rPr>
              <w:t>соединения</w:t>
            </w:r>
            <w:proofErr w:type="spellEnd"/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06403EFC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C96C3E" w:rsidRPr="00427C5D" w14:paraId="4F249565" w14:textId="77777777" w:rsidTr="00E0347D">
        <w:trPr>
          <w:trHeight w:val="219"/>
          <w:tblCellSpacing w:w="20" w:type="nil"/>
        </w:trPr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14:paraId="13B9500B" w14:textId="77777777" w:rsidR="00C96C3E" w:rsidRPr="00427C5D" w:rsidRDefault="00C96C3E" w:rsidP="00E034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526" w:type="dxa"/>
            <w:tcMar>
              <w:top w:w="50" w:type="dxa"/>
              <w:left w:w="100" w:type="dxa"/>
            </w:tcMar>
          </w:tcPr>
          <w:p w14:paraId="47406A5F" w14:textId="77777777" w:rsidR="00C96C3E" w:rsidRPr="00427C5D" w:rsidRDefault="00C96C3E" w:rsidP="00E034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27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Экологические проблемы в курсе органической </w:t>
            </w:r>
          </w:p>
          <w:p w14:paraId="0D3D9715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0ED9A892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C96C3E" w:rsidRPr="00427C5D" w14:paraId="73A5A6EA" w14:textId="77777777" w:rsidTr="00E0347D">
        <w:trPr>
          <w:trHeight w:val="21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431E9" w14:textId="77777777" w:rsidR="00C96C3E" w:rsidRPr="00427C5D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27C5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71" w:type="dxa"/>
            <w:tcMar>
              <w:top w:w="50" w:type="dxa"/>
              <w:left w:w="100" w:type="dxa"/>
            </w:tcMar>
            <w:vAlign w:val="center"/>
          </w:tcPr>
          <w:p w14:paraId="6F7B98E6" w14:textId="77777777" w:rsidR="00C96C3E" w:rsidRPr="00427C5D" w:rsidRDefault="00C96C3E" w:rsidP="00E034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27C5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27C5D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</w:tbl>
    <w:p w14:paraId="3501467C" w14:textId="77777777" w:rsidR="00C96C3E" w:rsidRPr="00C90CF8" w:rsidRDefault="00C96C3E" w:rsidP="00C96C3E">
      <w:pPr>
        <w:rPr>
          <w:lang w:val="ru-RU"/>
        </w:rPr>
        <w:sectPr w:rsidR="00C96C3E" w:rsidRPr="00C90CF8" w:rsidSect="00C96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F9D70C" w14:textId="77777777" w:rsidR="00C96C3E" w:rsidRDefault="00C96C3E" w:rsidP="00C96C3E">
      <w:pPr>
        <w:spacing w:after="0"/>
        <w:rPr>
          <w:lang w:val="ru-RU"/>
        </w:rPr>
      </w:pPr>
    </w:p>
    <w:p w14:paraId="67BB8C39" w14:textId="77777777" w:rsidR="00C96C3E" w:rsidRDefault="00C96C3E" w:rsidP="00C96C3E">
      <w:pPr>
        <w:spacing w:after="0"/>
      </w:pPr>
      <w:bookmarkStart w:id="6" w:name="block-1462946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0FF4EA3" w14:textId="77777777" w:rsidR="00C96C3E" w:rsidRDefault="00C96C3E" w:rsidP="00C96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8239"/>
        <w:gridCol w:w="1843"/>
        <w:gridCol w:w="1626"/>
      </w:tblGrid>
      <w:tr w:rsidR="00C96C3E" w:rsidRPr="00C90CF8" w14:paraId="1E53815F" w14:textId="77777777" w:rsidTr="00E0347D">
        <w:trPr>
          <w:trHeight w:val="370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8743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10F5A3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5C48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9515E3D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912E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7832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C90C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BEF81C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56FDBE85" w14:textId="77777777" w:rsidTr="00E0347D">
        <w:trPr>
          <w:trHeight w:val="57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6E292" w14:textId="77777777" w:rsidR="00C96C3E" w:rsidRPr="00C90CF8" w:rsidRDefault="00C96C3E" w:rsidP="00E0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EB256" w14:textId="77777777" w:rsidR="00C96C3E" w:rsidRPr="00C90CF8" w:rsidRDefault="00C96C3E" w:rsidP="00E0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C6908" w14:textId="77777777" w:rsidR="00C96C3E" w:rsidRPr="00C90CF8" w:rsidRDefault="00C96C3E" w:rsidP="00E0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61EF0" w14:textId="77777777" w:rsidR="00C96C3E" w:rsidRPr="00C90CF8" w:rsidRDefault="00C96C3E" w:rsidP="00E0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2E5BAD21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F82CC48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7E3C970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Электронная и электронно-графическая формула атома углерода. Природа и особенности ковалентной связи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8B39B0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D4EAD50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5CA5C652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0DA761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CDAE64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Валентные состояния атома углерода. Виды гибридизации.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4C18B9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015BAA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2833DD43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B62017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0BF9F3D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образования названий органических соединений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F0C3EA6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3CC1AF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35E80F66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BC1127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11EAFFC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Структурная изомерия и её виды.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Геометрическая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изомерия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F6248E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892E1A9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52A13763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A39166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780DCB9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формул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4497D3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25644F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262930F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DD6A184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7DFF028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Оптическая активность биологических веществ, лекарственных препаратов (</w:t>
            </w:r>
            <w:proofErr w:type="gram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-) – адреналин, </w:t>
            </w: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(+) – адреналин).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B11742D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7A2A88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5151C077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495F36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AD6536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формулы органических соединений. Нахождение в природе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4AD735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12EF3F5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10D1DD2B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51737D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77C86F9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Углеводороды..</w:t>
            </w:r>
            <w:proofErr w:type="gramEnd"/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Гибридизация, отличительные признаки в строении.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изомерии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F6D738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4F6F2E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30C26084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E1E6C26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5027CA1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Типичные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углеводородов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181B259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7A3C4D2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6ED92A85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FD7295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52194A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Генетическая связь между классами углеводородов.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4515C7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054C36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60F1687D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C4123EF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0A0C45C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заданий по теме «Генетическая связь между классами углеводородов».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3DE388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F2BDE06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5557B38C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427B39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197DFE32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Синтез-газ, хлор – углеводороды – основные области применения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18D786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B505EF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7DB43275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8FD3E8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48C14126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Нефть и нефтепродукты. Разработка проекта: Продукты переработки нефти -народному хозяйству.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8ED2EC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E28C90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0961F936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009F87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03F4BC9D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теме: Термохимические расчёты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EF479D9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3F3571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48A89226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A241E5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01C6A74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хладагента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винилхлорида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акрилонитрила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D0C851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45AC0F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03AB4816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5FBA947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2299CAB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Бензол, дифенил, нафталин, стирол - основные области применения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1033BC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1924F2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17FD08F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F92FDC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5EADE9C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теме: Объёмные доли.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0EE75D9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72BD7A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37874F84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14EE49E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2AA5744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полимеров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синтетических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каучуков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86A19A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966604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296D6E44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0253BE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D53833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Термопласты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термореактопласты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углеродопласты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7DE34C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29C18B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748E1524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62BE03F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C46BDE8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Монофункциональные соединения. Спирт, формалин, ацетон, </w:t>
            </w:r>
            <w:proofErr w:type="gramStart"/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акролеин,  антифризы</w:t>
            </w:r>
            <w:proofErr w:type="gramEnd"/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фенол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0F05224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E8BCEED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727C7B16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CDF084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C90BF83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Анестезирующие вещества (диэтиловый эфир); антисептики (фенолы и их производные).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80FC9F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0C436F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057C065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8AFC65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6B017CD7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Карбоновые кислоты: одноосновные </w:t>
            </w:r>
            <w:proofErr w:type="gramStart"/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муравьиная</w:t>
            </w:r>
            <w:proofErr w:type="gramEnd"/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уксусная, бензойная)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31F2F41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E64A0D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157C521A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20D13F4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4AC315E9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Двухосновные карбоновые кислоты (щавелевая, фталевая, адипиновая), многоосновные (лимонная).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92C742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971955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69C898EC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D667B32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F911F81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по теме: Массовая доля растворённого вещества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D7278B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B8F0BE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79CC634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9F8740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6148335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мыла. Биологическая функция жиров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BFA63B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FD1418B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37B11E17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0ACA88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06088E90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Глюкоза, фруктоза, сахароза, крахмал, целлюлоза.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151E4E9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DC773C6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22E9E0AC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DC23CF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85692AB" w14:textId="77777777" w:rsidR="00C96C3E" w:rsidRPr="003935B5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5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Полисахариды в природе их биологическая роль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45751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FAB1FA5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03F4F807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5CF743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6686717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Амины и нитро-соединения (анилин, гидразин, нитроглицерин, стрептоцид, норсульфазол, диамин </w:t>
            </w:r>
            <w:proofErr w:type="gramStart"/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бензол,  фуксин</w:t>
            </w:r>
            <w:proofErr w:type="gramEnd"/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препараты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EBC0846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E96382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6A0CF74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7DBDF6F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79179CA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Кислотно-основные свойства аминокислот и её причины (глицин, глутаминовая кислота)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9E2CCF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CDE5FC6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33B0DA2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E787D60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F6E800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Белки как природные полимеры. Биологические функции белков (инсулин, кератины, фиброин, коллаген, миоглобин, аспартам, казеин)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D325035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E3BB58D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158AE036" w14:textId="77777777" w:rsidTr="00E0347D">
        <w:trPr>
          <w:trHeight w:val="109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AF0F7F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30F24D7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Нуклеиновые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: ДНК, РНК.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A93596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1DA7A18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7AC561DD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C823E7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181615CF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добавки</w:t>
            </w:r>
            <w:proofErr w:type="spellEnd"/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24F6537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AEABF9A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96C3E" w:rsidRPr="00C90CF8" w14:paraId="625D5E5F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1486336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5112AEE9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Вредное влияние загрязнения биосферы на организм человека.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4CD0580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858D12C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537420E8" w14:textId="77777777" w:rsidTr="00E0347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FA571A" w14:textId="77777777" w:rsidR="00C96C3E" w:rsidRPr="00C90CF8" w:rsidRDefault="00C96C3E" w:rsidP="00E034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39" w:type="dxa"/>
            <w:tcMar>
              <w:top w:w="50" w:type="dxa"/>
              <w:left w:w="100" w:type="dxa"/>
            </w:tcMar>
          </w:tcPr>
          <w:p w14:paraId="48EC4C33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Наркотические свойства и токсичность одноатомных спиртов. Синтетические моющие средства. Загрязнения нефтепродуктами.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C340C82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C90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3D091BE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3E" w:rsidRPr="00C90CF8" w14:paraId="04F30C57" w14:textId="77777777" w:rsidTr="00E0347D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291F39ED" w14:textId="77777777" w:rsidR="00C96C3E" w:rsidRPr="00C90CF8" w:rsidRDefault="00C96C3E" w:rsidP="00E0347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F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469" w:type="dxa"/>
            <w:gridSpan w:val="2"/>
            <w:tcMar>
              <w:top w:w="50" w:type="dxa"/>
              <w:left w:w="100" w:type="dxa"/>
            </w:tcMar>
            <w:vAlign w:val="center"/>
          </w:tcPr>
          <w:p w14:paraId="2DFE042D" w14:textId="77777777" w:rsidR="00C96C3E" w:rsidRPr="00C90CF8" w:rsidRDefault="00C96C3E" w:rsidP="00E0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14:paraId="7B2D1ED9" w14:textId="77777777" w:rsidR="00C96C3E" w:rsidRPr="00C90CF8" w:rsidRDefault="00C96C3E" w:rsidP="00C96C3E">
      <w:pPr>
        <w:rPr>
          <w:lang w:val="ru-RU"/>
        </w:rPr>
        <w:sectPr w:rsidR="00C96C3E" w:rsidRPr="00C90CF8" w:rsidSect="00C96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56259" w14:textId="77777777" w:rsidR="00C96C3E" w:rsidRPr="00C90CF8" w:rsidRDefault="00C96C3E" w:rsidP="00C96C3E">
      <w:pPr>
        <w:spacing w:after="0"/>
        <w:ind w:left="120"/>
        <w:rPr>
          <w:lang w:val="ru-RU"/>
        </w:rPr>
      </w:pPr>
      <w:r w:rsidRPr="00C90C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9A9905" w14:textId="77777777" w:rsidR="00C96C3E" w:rsidRPr="00C90CF8" w:rsidRDefault="00C96C3E" w:rsidP="00C96C3E">
      <w:pPr>
        <w:spacing w:after="0" w:line="480" w:lineRule="auto"/>
        <w:ind w:left="120"/>
        <w:rPr>
          <w:lang w:val="ru-RU"/>
        </w:rPr>
      </w:pPr>
      <w:r w:rsidRPr="00C90C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ED207F" w14:textId="77777777" w:rsidR="00C96C3E" w:rsidRPr="003B04C2" w:rsidRDefault="00C96C3E" w:rsidP="00C96C3E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04C2">
        <w:rPr>
          <w:rFonts w:ascii="Times New Roman" w:hAnsi="Times New Roman" w:cs="Times New Roman"/>
          <w:sz w:val="28"/>
          <w:szCs w:val="28"/>
          <w:lang w:val="ru-RU"/>
        </w:rPr>
        <w:t xml:space="preserve">Химия, 10 класс/ Габриелян О.С., Общество с ограниченной ответственностью «ДРОФА»; </w:t>
      </w:r>
    </w:p>
    <w:p w14:paraId="67046D25" w14:textId="77777777" w:rsidR="00C96C3E" w:rsidRPr="003B04C2" w:rsidRDefault="00C96C3E" w:rsidP="00C96C3E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04C2">
        <w:rPr>
          <w:rFonts w:ascii="Times New Roman" w:hAnsi="Times New Roman" w:cs="Times New Roman"/>
          <w:sz w:val="28"/>
          <w:szCs w:val="28"/>
          <w:lang w:val="ru-RU"/>
        </w:rPr>
        <w:t>Химия, 11 класс/ Габриелян О.С., Остроумов И.Г., Сладков С.А., Общество с ограниченной ответственностью «ДРОФА»;</w:t>
      </w:r>
    </w:p>
    <w:p w14:paraId="2FDC0972" w14:textId="77777777" w:rsidR="00C96C3E" w:rsidRPr="003B04C2" w:rsidRDefault="00C96C3E" w:rsidP="00C96C3E">
      <w:pPr>
        <w:spacing w:after="0" w:line="480" w:lineRule="auto"/>
        <w:ind w:left="120"/>
        <w:rPr>
          <w:lang w:val="ru-RU"/>
        </w:rPr>
      </w:pPr>
    </w:p>
    <w:p w14:paraId="27632E8F" w14:textId="77777777" w:rsidR="00C96C3E" w:rsidRPr="003B04C2" w:rsidRDefault="00C96C3E" w:rsidP="00C96C3E">
      <w:pPr>
        <w:spacing w:after="0"/>
        <w:ind w:left="120"/>
        <w:rPr>
          <w:lang w:val="ru-RU"/>
        </w:rPr>
      </w:pPr>
    </w:p>
    <w:p w14:paraId="22FDFD1E" w14:textId="77777777" w:rsidR="00C96C3E" w:rsidRPr="003B04C2" w:rsidRDefault="00C96C3E" w:rsidP="00C96C3E">
      <w:pPr>
        <w:spacing w:after="0" w:line="480" w:lineRule="auto"/>
        <w:ind w:left="120"/>
        <w:rPr>
          <w:lang w:val="ru-RU"/>
        </w:rPr>
      </w:pPr>
      <w:r w:rsidRPr="003B04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E42139" w14:textId="77777777" w:rsidR="00C96C3E" w:rsidRPr="003B04C2" w:rsidRDefault="00C96C3E" w:rsidP="00C96C3E">
      <w:pPr>
        <w:pStyle w:val="ae"/>
        <w:spacing w:after="0" w:line="480" w:lineRule="auto"/>
        <w:ind w:left="50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3B04C2">
        <w:rPr>
          <w:rFonts w:ascii="Times New Roman" w:hAnsi="Times New Roman" w:cs="Times New Roman"/>
          <w:sz w:val="28"/>
          <w:szCs w:val="28"/>
          <w:lang w:val="ru-RU"/>
        </w:rPr>
        <w:t xml:space="preserve">Химия, 10 класс/ Габриелян О.С., Общество с ограниченной ответственностью «ДРОФА»; </w:t>
      </w:r>
    </w:p>
    <w:p w14:paraId="3EDB3976" w14:textId="77777777" w:rsidR="00C96C3E" w:rsidRPr="00A1598D" w:rsidRDefault="00C96C3E" w:rsidP="00C96C3E">
      <w:pPr>
        <w:pStyle w:val="ae"/>
        <w:spacing w:after="0" w:line="480" w:lineRule="auto"/>
        <w:ind w:left="50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B04C2">
        <w:rPr>
          <w:rFonts w:ascii="Times New Roman" w:hAnsi="Times New Roman" w:cs="Times New Roman"/>
          <w:sz w:val="28"/>
          <w:szCs w:val="28"/>
          <w:lang w:val="ru-RU"/>
        </w:rPr>
        <w:t>Химия, 11 класс/ Габриелян О.С., Остроумов И.Г., Сладков С.А., Общество с ограниченной ответственностью «ДРОФА»;</w:t>
      </w:r>
    </w:p>
    <w:p w14:paraId="7B382EB8" w14:textId="77777777" w:rsidR="00C96C3E" w:rsidRPr="003B04C2" w:rsidRDefault="00C96C3E" w:rsidP="00C96C3E">
      <w:pPr>
        <w:spacing w:after="0"/>
        <w:rPr>
          <w:lang w:val="ru-RU"/>
        </w:rPr>
      </w:pPr>
    </w:p>
    <w:p w14:paraId="3565344B" w14:textId="77777777" w:rsidR="00C96C3E" w:rsidRPr="00AA28A5" w:rsidRDefault="00C96C3E" w:rsidP="00C96C3E">
      <w:pPr>
        <w:spacing w:after="0" w:line="480" w:lineRule="auto"/>
        <w:ind w:left="120"/>
        <w:rPr>
          <w:lang w:val="ru-RU"/>
        </w:rPr>
      </w:pPr>
      <w:r w:rsidRPr="00AA28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93E702" w14:textId="77777777" w:rsidR="00C96C3E" w:rsidRPr="00833CE8" w:rsidRDefault="00C96C3E" w:rsidP="00C96C3E">
      <w:pPr>
        <w:spacing w:after="0" w:line="480" w:lineRule="auto"/>
        <w:ind w:left="120"/>
        <w:rPr>
          <w:lang w:val="ru-RU"/>
        </w:rPr>
      </w:pPr>
      <w:hyperlink r:id="rId6" w:history="1">
        <w:r w:rsidRPr="00874853">
          <w:rPr>
            <w:rStyle w:val="ab"/>
            <w:rFonts w:ascii="Times New Roman" w:hAnsi="Times New Roman"/>
          </w:rPr>
          <w:t>https</w:t>
        </w:r>
        <w:r w:rsidRPr="00874853">
          <w:rPr>
            <w:rStyle w:val="ab"/>
            <w:rFonts w:ascii="Times New Roman" w:hAnsi="Times New Roman"/>
            <w:lang w:val="ru-RU"/>
          </w:rPr>
          <w:t>://</w:t>
        </w:r>
        <w:r w:rsidRPr="00874853">
          <w:rPr>
            <w:rStyle w:val="ab"/>
            <w:rFonts w:ascii="Times New Roman" w:hAnsi="Times New Roman"/>
          </w:rPr>
          <w:t>m</w:t>
        </w:r>
        <w:r w:rsidRPr="00874853">
          <w:rPr>
            <w:rStyle w:val="ab"/>
            <w:rFonts w:ascii="Times New Roman" w:hAnsi="Times New Roman"/>
            <w:lang w:val="ru-RU"/>
          </w:rPr>
          <w:t>.</w:t>
        </w:r>
        <w:r w:rsidRPr="00874853">
          <w:rPr>
            <w:rStyle w:val="ab"/>
            <w:rFonts w:ascii="Times New Roman" w:hAnsi="Times New Roman"/>
          </w:rPr>
          <w:t>edsoo</w:t>
        </w:r>
        <w:r w:rsidRPr="00874853">
          <w:rPr>
            <w:rStyle w:val="ab"/>
            <w:rFonts w:ascii="Times New Roman" w:hAnsi="Times New Roman"/>
            <w:lang w:val="ru-RU"/>
          </w:rPr>
          <w:t>.</w:t>
        </w:r>
        <w:r w:rsidRPr="00874853">
          <w:rPr>
            <w:rStyle w:val="ab"/>
            <w:rFonts w:ascii="Times New Roman" w:hAnsi="Times New Roman"/>
          </w:rPr>
          <w:t>ru</w:t>
        </w:r>
        <w:r w:rsidRPr="00874853">
          <w:rPr>
            <w:rStyle w:val="ab"/>
            <w:rFonts w:ascii="Times New Roman" w:hAnsi="Times New Roman"/>
            <w:lang w:val="ru-RU"/>
          </w:rPr>
          <w:t>/</w:t>
        </w:r>
      </w:hyperlink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  <w:r w:rsidRPr="00833CE8">
        <w:rPr>
          <w:rFonts w:ascii="PT Sans" w:hAnsi="PT Sans"/>
          <w:color w:val="000000"/>
          <w:sz w:val="21"/>
          <w:szCs w:val="21"/>
          <w:lang w:val="ru-RU"/>
        </w:rPr>
        <w:br/>
      </w:r>
      <w:hyperlink r:id="rId7" w:history="1">
        <w:r w:rsidRPr="00874853">
          <w:rPr>
            <w:rStyle w:val="ab"/>
            <w:rFonts w:ascii="PT Sans" w:hAnsi="PT Sans"/>
            <w:sz w:val="21"/>
            <w:szCs w:val="21"/>
            <w:lang w:val="ru-RU"/>
          </w:rPr>
          <w:t>https://resh.edu.ru/</w:t>
        </w:r>
      </w:hyperlink>
      <w:r>
        <w:rPr>
          <w:rFonts w:ascii="PT Sans" w:hAnsi="PT Sans"/>
          <w:color w:val="000000"/>
          <w:sz w:val="21"/>
          <w:szCs w:val="21"/>
          <w:lang w:val="ru-RU"/>
        </w:rPr>
        <w:t xml:space="preserve"> </w:t>
      </w:r>
      <w:r w:rsidRPr="00833CE8">
        <w:rPr>
          <w:rFonts w:ascii="PT Sans" w:hAnsi="PT Sans"/>
          <w:color w:val="000000"/>
          <w:sz w:val="21"/>
          <w:szCs w:val="21"/>
          <w:lang w:val="ru-RU"/>
        </w:rPr>
        <w:br/>
      </w:r>
      <w:hyperlink r:id="rId8" w:history="1">
        <w:r w:rsidRPr="00874853">
          <w:rPr>
            <w:rStyle w:val="ab"/>
            <w:lang w:val="ru-RU"/>
          </w:rPr>
          <w:t>https://edu.skysmart.ru/</w:t>
        </w:r>
      </w:hyperlink>
      <w:r>
        <w:rPr>
          <w:lang w:val="ru-RU"/>
        </w:rPr>
        <w:t xml:space="preserve"> </w:t>
      </w:r>
    </w:p>
    <w:p w14:paraId="7311EF52" w14:textId="77777777" w:rsidR="00C96C3E" w:rsidRPr="00C90CF8" w:rsidRDefault="00C96C3E" w:rsidP="00C96C3E">
      <w:pPr>
        <w:spacing w:after="0"/>
        <w:ind w:left="120"/>
        <w:rPr>
          <w:lang w:val="ru-RU"/>
        </w:rPr>
        <w:sectPr w:rsidR="00C96C3E" w:rsidRPr="00C90CF8" w:rsidSect="00C96C3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90C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2171474" w14:textId="77777777" w:rsidR="00C96C3E" w:rsidRPr="00AA28A5" w:rsidRDefault="00C96C3E" w:rsidP="00C96C3E">
      <w:pPr>
        <w:rPr>
          <w:lang w:val="ru-RU"/>
        </w:rPr>
        <w:sectPr w:rsidR="00C96C3E" w:rsidRPr="00AA28A5" w:rsidSect="00C96C3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4629468"/>
      <w:bookmarkEnd w:id="6"/>
    </w:p>
    <w:bookmarkEnd w:id="7"/>
    <w:p w14:paraId="1A785CC4" w14:textId="77777777" w:rsidR="00C96C3E" w:rsidRPr="00C96C3E" w:rsidRDefault="00C96C3E" w:rsidP="00C96C3E">
      <w:pPr>
        <w:rPr>
          <w:lang w:val="ru-RU"/>
        </w:rPr>
        <w:sectPr w:rsidR="00C96C3E" w:rsidRPr="00C96C3E" w:rsidSect="00C96C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5C1DF61B" w14:textId="5BBF92DF" w:rsidR="00AD0C20" w:rsidRPr="00AD0C20" w:rsidRDefault="00AD0C20" w:rsidP="00AD0C20">
      <w:pPr>
        <w:tabs>
          <w:tab w:val="left" w:pos="708"/>
        </w:tabs>
        <w:rPr>
          <w:lang w:val="ru-RU"/>
        </w:rPr>
        <w:sectPr w:rsidR="00AD0C20" w:rsidRPr="00AD0C2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3D2CC53D" w14:textId="77777777" w:rsidR="00E31DB3" w:rsidRPr="00AA28A5" w:rsidRDefault="00E31DB3">
      <w:pPr>
        <w:rPr>
          <w:lang w:val="ru-RU"/>
        </w:rPr>
      </w:pPr>
    </w:p>
    <w:sectPr w:rsidR="00E31DB3" w:rsidRPr="00AA2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1AAF"/>
    <w:multiLevelType w:val="multilevel"/>
    <w:tmpl w:val="BE7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F1982"/>
    <w:multiLevelType w:val="multilevel"/>
    <w:tmpl w:val="A23680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A61E27"/>
    <w:multiLevelType w:val="multilevel"/>
    <w:tmpl w:val="D498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44D44"/>
    <w:multiLevelType w:val="hybridMultilevel"/>
    <w:tmpl w:val="B3402C0E"/>
    <w:lvl w:ilvl="0" w:tplc="EAF8C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6043292">
    <w:abstractNumId w:val="1"/>
  </w:num>
  <w:num w:numId="2" w16cid:durableId="697435785">
    <w:abstractNumId w:val="3"/>
  </w:num>
  <w:num w:numId="3" w16cid:durableId="1677733984">
    <w:abstractNumId w:val="0"/>
  </w:num>
  <w:num w:numId="4" w16cid:durableId="146986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2B80"/>
    <w:rsid w:val="00036391"/>
    <w:rsid w:val="000F7785"/>
    <w:rsid w:val="00116212"/>
    <w:rsid w:val="00370DEB"/>
    <w:rsid w:val="003935B5"/>
    <w:rsid w:val="003B04C2"/>
    <w:rsid w:val="00427C5D"/>
    <w:rsid w:val="00477611"/>
    <w:rsid w:val="005401CE"/>
    <w:rsid w:val="00762BA4"/>
    <w:rsid w:val="007F5099"/>
    <w:rsid w:val="00A1598D"/>
    <w:rsid w:val="00A56E0A"/>
    <w:rsid w:val="00AA28A5"/>
    <w:rsid w:val="00AD0C20"/>
    <w:rsid w:val="00C90CF8"/>
    <w:rsid w:val="00C96C3E"/>
    <w:rsid w:val="00CB2B80"/>
    <w:rsid w:val="00D13D80"/>
    <w:rsid w:val="00E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99B7"/>
  <w15:docId w15:val="{988BABE9-EB50-40FF-B12B-A9ED9FFA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C5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3B04C2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12</cp:revision>
  <dcterms:created xsi:type="dcterms:W3CDTF">2024-08-29T03:29:00Z</dcterms:created>
  <dcterms:modified xsi:type="dcterms:W3CDTF">2024-12-05T12:50:00Z</dcterms:modified>
</cp:coreProperties>
</file>